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283"/>
      </w:tblGrid>
      <w:tr w:rsidR="00FC030B" w14:paraId="04773931" w14:textId="77777777" w:rsidTr="001D53D7">
        <w:trPr>
          <w:trHeight w:val="862"/>
        </w:trPr>
        <w:tc>
          <w:tcPr>
            <w:tcW w:w="9356" w:type="dxa"/>
            <w:vAlign w:val="bottom"/>
          </w:tcPr>
          <w:p w14:paraId="12C0FCDE" w14:textId="6D42EE4A" w:rsidR="007D007C" w:rsidRPr="007D007C" w:rsidRDefault="00F8237B" w:rsidP="007D007C">
            <w:pPr>
              <w:pStyle w:val="Title"/>
              <w:rPr>
                <w:color w:val="284571" w:themeColor="accent6" w:themeShade="80"/>
                <w:sz w:val="40"/>
                <w:szCs w:val="40"/>
              </w:rPr>
            </w:pPr>
            <w:r w:rsidRPr="00F8237B">
              <w:rPr>
                <w:color w:val="284571" w:themeColor="accent6" w:themeShade="80"/>
                <w:sz w:val="40"/>
                <w:szCs w:val="40"/>
              </w:rPr>
              <w:t>Hamilton Island</w:t>
            </w:r>
            <w:r w:rsidR="001C18C5">
              <w:rPr>
                <w:color w:val="284571" w:themeColor="accent6" w:themeShade="80"/>
                <w:sz w:val="40"/>
                <w:szCs w:val="40"/>
              </w:rPr>
              <w:t xml:space="preserve"> buggy hire</w:t>
            </w:r>
          </w:p>
        </w:tc>
        <w:tc>
          <w:tcPr>
            <w:tcW w:w="283" w:type="dxa"/>
            <w:vMerge w:val="restart"/>
          </w:tcPr>
          <w:p w14:paraId="10B17F8F" w14:textId="7A60FCBF" w:rsidR="00FC030B" w:rsidRDefault="00FC030B" w:rsidP="001E1CD2">
            <w:pPr>
              <w:ind w:left="-384" w:right="-398"/>
            </w:pPr>
          </w:p>
        </w:tc>
      </w:tr>
      <w:tr w:rsidR="00FC030B" w14:paraId="2D16BB64" w14:textId="77777777" w:rsidTr="001D53D7">
        <w:tc>
          <w:tcPr>
            <w:tcW w:w="9356" w:type="dxa"/>
            <w:vAlign w:val="center"/>
          </w:tcPr>
          <w:sdt>
            <w:sdtPr>
              <w:rPr>
                <w:rFonts w:asciiTheme="majorEastAsia" w:eastAsiaTheme="majorEastAsia" w:hAnsiTheme="majorEastAsia"/>
                <w:color w:val="284571" w:themeColor="accent6" w:themeShade="80"/>
                <w:sz w:val="24"/>
                <w:szCs w:val="24"/>
              </w:rPr>
              <w:id w:val="1057902306"/>
              <w:placeholder>
                <w:docPart w:val="65D371037DAC4AD689E3B4750E54C8EA"/>
              </w:placeholder>
              <w15:appearance w15:val="hidden"/>
            </w:sdtPr>
            <w:sdtEndPr/>
            <w:sdtContent>
              <w:p w14:paraId="6CD9AEAA" w14:textId="44C8A231" w:rsidR="007D007C" w:rsidRPr="007D007C" w:rsidRDefault="00F8237B" w:rsidP="007D007C">
                <w:pPr>
                  <w:pStyle w:val="Title"/>
                  <w:rPr>
                    <w:rFonts w:asciiTheme="majorEastAsia" w:eastAsiaTheme="majorEastAsia" w:hAnsiTheme="majorEastAsia"/>
                    <w:color w:val="284571" w:themeColor="accent6" w:themeShade="80"/>
                    <w:sz w:val="24"/>
                    <w:szCs w:val="24"/>
                  </w:rPr>
                </w:pPr>
                <w:r w:rsidRPr="00F8237B">
                  <w:rPr>
                    <w:rFonts w:asciiTheme="majorEastAsia" w:eastAsiaTheme="majorEastAsia" w:hAnsiTheme="majorEastAsia" w:hint="eastAsia"/>
                    <w:color w:val="284571" w:themeColor="accent6" w:themeShade="80"/>
                    <w:sz w:val="24"/>
                    <w:szCs w:val="24"/>
                  </w:rPr>
                  <w:t>ハミルトンアイランド</w:t>
                </w:r>
                <w:r w:rsidR="007D007C">
                  <w:rPr>
                    <w:rFonts w:asciiTheme="majorEastAsia" w:eastAsiaTheme="majorEastAsia" w:hAnsiTheme="majorEastAsia" w:hint="eastAsia"/>
                    <w:color w:val="284571" w:themeColor="accent6" w:themeShade="80"/>
                    <w:sz w:val="24"/>
                    <w:szCs w:val="24"/>
                  </w:rPr>
                  <w:t xml:space="preserve"> </w:t>
                </w:r>
                <w:r w:rsidR="001C18C5">
                  <w:rPr>
                    <w:rFonts w:asciiTheme="majorEastAsia" w:eastAsiaTheme="majorEastAsia" w:hAnsiTheme="majorEastAsia" w:hint="eastAsia"/>
                    <w:color w:val="284571" w:themeColor="accent6" w:themeShade="80"/>
                    <w:sz w:val="24"/>
                    <w:szCs w:val="24"/>
                  </w:rPr>
                  <w:t>バギーレンタル</w:t>
                </w:r>
              </w:p>
            </w:sdtContent>
          </w:sdt>
        </w:tc>
        <w:tc>
          <w:tcPr>
            <w:tcW w:w="283" w:type="dxa"/>
            <w:vMerge/>
          </w:tcPr>
          <w:p w14:paraId="760EB3DA" w14:textId="77777777" w:rsidR="00FC030B" w:rsidRDefault="00FC030B" w:rsidP="002965C2">
            <w:pPr>
              <w:pStyle w:val="Subhead"/>
            </w:pPr>
          </w:p>
        </w:tc>
      </w:tr>
    </w:tbl>
    <w:p w14:paraId="41650D01" w14:textId="31E304B2" w:rsidR="004C6FFB" w:rsidRPr="006767D8" w:rsidRDefault="004C6FFB" w:rsidP="00817AC0">
      <w:pPr>
        <w:rPr>
          <w:sz w:val="10"/>
          <w:szCs w:val="1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2"/>
        <w:gridCol w:w="128"/>
        <w:gridCol w:w="142"/>
        <w:gridCol w:w="6392"/>
      </w:tblGrid>
      <w:tr w:rsidR="00A63EFD" w:rsidRPr="00FC030B" w14:paraId="5C0AD2B9" w14:textId="77777777" w:rsidTr="00245021">
        <w:trPr>
          <w:trHeight w:val="494"/>
        </w:trPr>
        <w:tc>
          <w:tcPr>
            <w:tcW w:w="2802" w:type="dxa"/>
            <w:shd w:val="clear" w:color="auto" w:fill="E4F4EF" w:themeFill="accent2" w:themeFillTint="33"/>
          </w:tcPr>
          <w:p w14:paraId="5CB0B6A7" w14:textId="7BC6DCA4" w:rsidR="00A63EFD" w:rsidRPr="004E22D2" w:rsidRDefault="00CE7C30" w:rsidP="00FC030B">
            <w:pPr>
              <w:pStyle w:val="Heading1"/>
              <w:rPr>
                <w:rFonts w:asciiTheme="majorEastAsia" w:hAnsiTheme="majorEastAsia"/>
              </w:rPr>
            </w:pPr>
            <w:sdt>
              <w:sdtPr>
                <w:rPr>
                  <w:rFonts w:asciiTheme="majorEastAsia" w:hAnsiTheme="majorEastAsia"/>
                </w:rPr>
                <w:id w:val="1203518312"/>
                <w:placeholder>
                  <w:docPart w:val="FAC6EE4B542849EDAE1004B582861131"/>
                </w:placeholder>
                <w15:appearance w15:val="hidden"/>
              </w:sdtPr>
              <w:sdtEndPr/>
              <w:sdtContent>
                <w:r w:rsidR="002B6761">
                  <w:rPr>
                    <w:rFonts w:asciiTheme="majorEastAsia" w:hAnsiTheme="majorEastAsia" w:hint="eastAsia"/>
                  </w:rPr>
                  <w:t>場所</w:t>
                </w:r>
              </w:sdtContent>
            </w:sdt>
          </w:p>
        </w:tc>
        <w:tc>
          <w:tcPr>
            <w:tcW w:w="270" w:type="dxa"/>
            <w:gridSpan w:val="2"/>
            <w:shd w:val="clear" w:color="auto" w:fill="auto"/>
          </w:tcPr>
          <w:p w14:paraId="025C15F7" w14:textId="77777777" w:rsidR="00A63EFD" w:rsidRPr="004E22D2" w:rsidRDefault="00A63EFD" w:rsidP="00FC030B">
            <w:pPr>
              <w:pStyle w:val="Heading1"/>
              <w:rPr>
                <w:rFonts w:asciiTheme="majorEastAsia" w:hAnsiTheme="majorEastAsia"/>
              </w:rPr>
            </w:pPr>
          </w:p>
        </w:tc>
        <w:tc>
          <w:tcPr>
            <w:tcW w:w="6534" w:type="dxa"/>
            <w:gridSpan w:val="2"/>
            <w:shd w:val="clear" w:color="auto" w:fill="E4F4EF" w:themeFill="accent2" w:themeFillTint="33"/>
          </w:tcPr>
          <w:p w14:paraId="21C34A6C" w14:textId="014B5FD4" w:rsidR="00A63EFD" w:rsidRPr="004E22D2" w:rsidRDefault="00CE7C30" w:rsidP="00FC030B">
            <w:pPr>
              <w:pStyle w:val="Heading1"/>
              <w:rPr>
                <w:rFonts w:asciiTheme="majorEastAsia" w:hAnsiTheme="majorEastAsia"/>
              </w:rPr>
            </w:pPr>
            <w:sdt>
              <w:sdtPr>
                <w:rPr>
                  <w:rFonts w:asciiTheme="majorEastAsia" w:hAnsiTheme="majorEastAsia"/>
                </w:rPr>
                <w:id w:val="-1767297428"/>
                <w:placeholder>
                  <w:docPart w:val="27A6093F59704E44803826D36CFE6A96"/>
                </w:placeholder>
                <w15:appearance w15:val="hidden"/>
              </w:sdtPr>
              <w:sdtEndPr/>
              <w:sdtContent>
                <w:r w:rsidR="004E22D2" w:rsidRPr="004E22D2">
                  <w:rPr>
                    <w:rFonts w:asciiTheme="majorEastAsia" w:hAnsiTheme="majorEastAsia" w:hint="eastAsia"/>
                  </w:rPr>
                  <w:t>持ち物</w:t>
                </w:r>
              </w:sdtContent>
            </w:sdt>
          </w:p>
        </w:tc>
      </w:tr>
      <w:tr w:rsidR="00D53517" w14:paraId="6805A1AF" w14:textId="77777777" w:rsidTr="00245021">
        <w:trPr>
          <w:trHeight w:val="802"/>
        </w:trPr>
        <w:tc>
          <w:tcPr>
            <w:tcW w:w="2944" w:type="dxa"/>
            <w:gridSpan w:val="2"/>
          </w:tcPr>
          <w:sdt>
            <w:sdtPr>
              <w:rPr>
                <w:rFonts w:asciiTheme="majorEastAsia" w:eastAsiaTheme="majorEastAsia" w:hAnsiTheme="majorEastAsia"/>
                <w:sz w:val="18"/>
                <w:szCs w:val="18"/>
              </w:rPr>
              <w:id w:val="1239370840"/>
              <w:placeholder>
                <w:docPart w:val="0949906B11BA43518CBDC32ABF30BD69"/>
              </w:placeholder>
              <w15:appearance w15:val="hidden"/>
            </w:sdtPr>
            <w:sdtEndPr/>
            <w:sdtContent>
              <w:p w14:paraId="2642EA9C" w14:textId="7C9B9240" w:rsidR="00D53517" w:rsidRPr="004E22D2" w:rsidRDefault="009E1E1B" w:rsidP="007D007C">
                <w:pPr>
                  <w:ind w:right="885"/>
                  <w:rPr>
                    <w:rFonts w:asciiTheme="majorEastAsia" w:eastAsiaTheme="majorEastAsia" w:hAnsiTheme="majorEastAsia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バギー</w:t>
                </w:r>
                <w:r w:rsidR="00D22FBD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レンタル</w:t>
                </w:r>
              </w:p>
            </w:sdtContent>
          </w:sdt>
        </w:tc>
        <w:tc>
          <w:tcPr>
            <w:tcW w:w="270" w:type="dxa"/>
            <w:gridSpan w:val="2"/>
            <w:shd w:val="clear" w:color="auto" w:fill="auto"/>
          </w:tcPr>
          <w:p w14:paraId="702F2F9F" w14:textId="4AFC2845" w:rsidR="00D53517" w:rsidRPr="004E22D2" w:rsidRDefault="00D53517" w:rsidP="00423C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92" w:type="dxa"/>
          </w:tcPr>
          <w:p w14:paraId="5D42D581" w14:textId="5D73375B" w:rsidR="00D53517" w:rsidRPr="004E22D2" w:rsidRDefault="009E1E1B" w:rsidP="009E1E1B">
            <w:pPr>
              <w:ind w:left="-55" w:right="130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運転免許証（日本でも国際でも可）、クレジットカード</w:t>
            </w:r>
          </w:p>
        </w:tc>
      </w:tr>
      <w:tr w:rsidR="00BF320D" w14:paraId="2F74DAC8" w14:textId="77777777" w:rsidTr="00245021">
        <w:trPr>
          <w:trHeight w:val="521"/>
        </w:trPr>
        <w:tc>
          <w:tcPr>
            <w:tcW w:w="9606" w:type="dxa"/>
            <w:gridSpan w:val="5"/>
            <w:shd w:val="clear" w:color="auto" w:fill="E0E8F4" w:themeFill="accent6" w:themeFillTint="33"/>
          </w:tcPr>
          <w:p w14:paraId="3A998AF6" w14:textId="08C498A5" w:rsidR="00BF320D" w:rsidRDefault="00B02F42" w:rsidP="00396499">
            <w:pPr>
              <w:pStyle w:val="Heading1"/>
            </w:pPr>
            <w:r>
              <w:rPr>
                <w:rFonts w:hint="eastAsia"/>
              </w:rPr>
              <w:t>注意事項</w:t>
            </w:r>
          </w:p>
        </w:tc>
      </w:tr>
      <w:tr w:rsidR="00BF320D" w14:paraId="0040E832" w14:textId="77777777" w:rsidTr="00245021">
        <w:trPr>
          <w:trHeight w:val="1655"/>
        </w:trPr>
        <w:tc>
          <w:tcPr>
            <w:tcW w:w="9606" w:type="dxa"/>
            <w:gridSpan w:val="5"/>
          </w:tcPr>
          <w:p w14:paraId="79101E47" w14:textId="2227ED32" w:rsidR="007256DF" w:rsidRPr="007256DF" w:rsidRDefault="007256DF" w:rsidP="007256D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56DF">
              <w:rPr>
                <w:rFonts w:asciiTheme="majorEastAsia" w:eastAsiaTheme="majorEastAsia" w:hAnsiTheme="majorEastAsia" w:hint="eastAsia"/>
                <w:sz w:val="18"/>
                <w:szCs w:val="18"/>
              </w:rPr>
              <w:t>ハミルトン島のゴルフバギーは自動車であり、クイーンズランド州法の下で道路を走行します。</w:t>
            </w:r>
          </w:p>
          <w:p w14:paraId="1FC98D6B" w14:textId="16D8D625" w:rsidR="007256DF" w:rsidRDefault="007256DF" w:rsidP="007256DF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56DF">
              <w:rPr>
                <w:rFonts w:asciiTheme="majorEastAsia" w:eastAsiaTheme="majorEastAsia" w:hAnsiTheme="majorEastAsia" w:hint="eastAsia"/>
                <w:sz w:val="18"/>
                <w:szCs w:val="18"/>
              </w:rPr>
              <w:t>クイーンズランド州の法律では交通規則に違反した場合、重大な罰則があります。</w:t>
            </w:r>
          </w:p>
          <w:p w14:paraId="0780175B" w14:textId="6EB6D819" w:rsidR="00245021" w:rsidRDefault="00245021" w:rsidP="007256DF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レンタルの前に必ず安全講習動画（日本語）をご覧ください。</w:t>
            </w:r>
          </w:p>
          <w:p w14:paraId="73D51DBB" w14:textId="498F76B3" w:rsidR="009E1E1B" w:rsidRDefault="009E1E1B" w:rsidP="00A202B5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1E1B">
              <w:rPr>
                <w:rFonts w:asciiTheme="majorEastAsia" w:eastAsiaTheme="majorEastAsia" w:hAnsiTheme="majorEastAsia" w:hint="eastAsia"/>
                <w:sz w:val="18"/>
                <w:szCs w:val="18"/>
              </w:rPr>
              <w:t>ドライバーは21歳以上で、有効な免許証を所持してい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る必要があります。</w:t>
            </w:r>
          </w:p>
          <w:p w14:paraId="17FB584B" w14:textId="67549280" w:rsidR="009E1E1B" w:rsidRDefault="009E1E1B" w:rsidP="00A202B5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1E1B">
              <w:rPr>
                <w:rFonts w:asciiTheme="majorEastAsia" w:eastAsiaTheme="majorEastAsia" w:hAnsiTheme="majorEastAsia" w:hint="eastAsia"/>
                <w:sz w:val="18"/>
                <w:szCs w:val="18"/>
              </w:rPr>
              <w:t>バギーの最大乗車人数は4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  <w:r w:rsidRPr="009E1E1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3C5CB56A" w14:textId="6DF0C275" w:rsidR="009E1E1B" w:rsidRPr="009E1E1B" w:rsidRDefault="009E1E1B" w:rsidP="009E1E1B">
            <w:pPr>
              <w:pStyle w:val="ListParagraph"/>
              <w:numPr>
                <w:ilvl w:val="0"/>
                <w:numId w:val="6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1E1B">
              <w:rPr>
                <w:rFonts w:asciiTheme="majorEastAsia" w:eastAsiaTheme="majorEastAsia" w:hAnsiTheme="majorEastAsia" w:hint="eastAsia"/>
                <w:sz w:val="18"/>
                <w:szCs w:val="18"/>
              </w:rPr>
              <w:t>バギーに乗車される方は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全員</w:t>
            </w:r>
            <w:r w:rsidRPr="009E1E1B">
              <w:rPr>
                <w:rFonts w:asciiTheme="majorEastAsia" w:eastAsiaTheme="majorEastAsia" w:hAnsiTheme="majorEastAsia" w:hint="eastAsia"/>
                <w:sz w:val="18"/>
                <w:szCs w:val="18"/>
              </w:rPr>
              <w:t>、常にシートベルトを着用してください。</w:t>
            </w:r>
          </w:p>
          <w:p w14:paraId="07BFD381" w14:textId="6269818E" w:rsidR="009E1E1B" w:rsidRDefault="009E1E1B" w:rsidP="009E1E1B">
            <w:pPr>
              <w:pStyle w:val="ListParagraph"/>
              <w:numPr>
                <w:ilvl w:val="0"/>
                <w:numId w:val="6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1E1B">
              <w:rPr>
                <w:rFonts w:asciiTheme="majorEastAsia" w:eastAsiaTheme="majorEastAsia" w:hAnsiTheme="majorEastAsia" w:hint="eastAsia"/>
                <w:sz w:val="18"/>
                <w:szCs w:val="18"/>
              </w:rPr>
              <w:t>事故、故障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の場合</w:t>
            </w:r>
            <w:r w:rsidRPr="009E1E1B">
              <w:rPr>
                <w:rFonts w:asciiTheme="majorEastAsia" w:eastAsiaTheme="majorEastAsia" w:hAnsiTheme="majorEastAsia" w:hint="eastAsia"/>
                <w:sz w:val="18"/>
                <w:szCs w:val="18"/>
              </w:rPr>
              <w:t>は、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直ちに</w:t>
            </w:r>
            <w:r w:rsidRPr="009E1E1B">
              <w:rPr>
                <w:rFonts w:asciiTheme="majorEastAsia" w:eastAsiaTheme="majorEastAsia" w:hAnsiTheme="majorEastAsia" w:hint="eastAsia"/>
                <w:sz w:val="18"/>
                <w:szCs w:val="18"/>
              </w:rPr>
              <w:t>キータグに記載されている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  <w:r w:rsidRPr="009E1E1B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872640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9E1E1B"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報告する必要があります。</w:t>
            </w:r>
          </w:p>
          <w:p w14:paraId="0780AC40" w14:textId="61F55A9B" w:rsidR="00245021" w:rsidRPr="00245021" w:rsidRDefault="00245021" w:rsidP="00245021">
            <w:pPr>
              <w:pStyle w:val="ListParagraph"/>
              <w:numPr>
                <w:ilvl w:val="0"/>
                <w:numId w:val="6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1E1B">
              <w:rPr>
                <w:rFonts w:asciiTheme="majorEastAsia" w:eastAsiaTheme="majorEastAsia" w:hAnsiTheme="majorEastAsia" w:hint="eastAsia"/>
                <w:sz w:val="18"/>
                <w:szCs w:val="18"/>
              </w:rPr>
              <w:t>バギーが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レンタル終了</w:t>
            </w:r>
            <w:r w:rsidRPr="009E1E1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時間より早く返却されても、払い戻しは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いたしません</w:t>
            </w:r>
            <w:r w:rsidRPr="009E1E1B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5E08089E" w14:textId="15D5868C" w:rsidR="009E1E1B" w:rsidRDefault="009E1E1B" w:rsidP="009E1E1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1E1B">
              <w:rPr>
                <w:rFonts w:asciiTheme="majorEastAsia" w:eastAsiaTheme="majorEastAsia" w:hAnsiTheme="majorEastAsia" w:hint="eastAsia"/>
                <w:sz w:val="18"/>
                <w:szCs w:val="18"/>
              </w:rPr>
              <w:t>午前1時から午前5時30分までの間</w:t>
            </w:r>
            <w:r w:rsidR="007256DF">
              <w:rPr>
                <w:rFonts w:asciiTheme="majorEastAsia" w:eastAsiaTheme="majorEastAsia" w:hAnsiTheme="majorEastAsia" w:hint="eastAsia"/>
                <w:sz w:val="18"/>
                <w:szCs w:val="18"/>
              </w:rPr>
              <w:t>は</w:t>
            </w:r>
            <w:r w:rsidRPr="009E1E1B">
              <w:rPr>
                <w:rFonts w:asciiTheme="majorEastAsia" w:eastAsiaTheme="majorEastAsia" w:hAnsiTheme="majorEastAsia" w:hint="eastAsia"/>
                <w:sz w:val="18"/>
                <w:szCs w:val="18"/>
              </w:rPr>
              <w:t>、いかなる車両も運転できません。</w:t>
            </w:r>
          </w:p>
          <w:p w14:paraId="6F74F008" w14:textId="72CF198C" w:rsidR="009E1E1B" w:rsidRPr="009E1E1B" w:rsidRDefault="00872640" w:rsidP="009E1E1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2640">
              <w:rPr>
                <w:rFonts w:asciiTheme="majorEastAsia" w:eastAsiaTheme="majorEastAsia" w:hAnsiTheme="majorEastAsia" w:hint="eastAsia"/>
                <w:sz w:val="18"/>
                <w:szCs w:val="18"/>
              </w:rPr>
              <w:t>バギーを使用しないときは盗難防止のため、鍵を取り外してください。キーを紛失した場合、150ドルの弁償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  <w:r w:rsidRPr="00872640">
              <w:rPr>
                <w:rFonts w:asciiTheme="majorEastAsia" w:eastAsiaTheme="majorEastAsia" w:hAnsiTheme="majorEastAsia" w:hint="eastAsia"/>
                <w:sz w:val="18"/>
                <w:szCs w:val="18"/>
              </w:rPr>
              <w:t>が発生します。</w:t>
            </w:r>
          </w:p>
          <w:p w14:paraId="4ABF7E1F" w14:textId="3219F631" w:rsidR="007256DF" w:rsidRDefault="007256DF" w:rsidP="00A202B5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長時間運転すると充電が切れる場合がございます。夜間はお忘れなくバギーを充電するようお願いいたします。</w:t>
            </w:r>
          </w:p>
          <w:p w14:paraId="30F9F536" w14:textId="6E781FBE" w:rsidR="00E1275C" w:rsidRPr="003C0EB3" w:rsidRDefault="009E1E1B" w:rsidP="003C0EB3">
            <w:pPr>
              <w:pStyle w:val="ListParagraph"/>
              <w:numPr>
                <w:ilvl w:val="0"/>
                <w:numId w:val="6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バギーの空き状況確認、ご予約はオンラインでのみ承ります</w:t>
            </w:r>
            <w:r w:rsidR="007D007C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</w:tbl>
    <w:p w14:paraId="420060E7" w14:textId="6EA231FD" w:rsidR="00EE7FC4" w:rsidRDefault="00CE7C30" w:rsidP="000B631F">
      <w:pPr>
        <w:rPr>
          <w:rFonts w:asciiTheme="majorEastAsia" w:eastAsiaTheme="majorEastAsia" w:hAnsiTheme="majorEastAsia"/>
          <w:sz w:val="16"/>
          <w:szCs w:val="16"/>
        </w:rPr>
      </w:pPr>
      <w:r>
        <w:rPr>
          <w:noProof/>
        </w:rPr>
        <w:pict w14:anchorId="505D8A2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275.8pt;margin-top:8.7pt;width:172.5pt;height:28.95pt;z-index:25166848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" filled="f" stroked="f">
            <v:textbox style="mso-next-textbox:#Text Box 2">
              <w:txbxContent>
                <w:p w14:paraId="4AB08294" w14:textId="3F77E6BD" w:rsidR="00D466A3" w:rsidRPr="00B307E7" w:rsidRDefault="00684D73">
                  <w:pPr>
                    <w:rPr>
                      <w:b/>
                      <w:bCs/>
                    </w:rPr>
                  </w:pPr>
                  <w:r w:rsidRPr="00B307E7">
                    <w:rPr>
                      <w:b/>
                      <w:bCs/>
                      <w:color w:val="284571" w:themeColor="accent6" w:themeShade="80"/>
                    </w:rPr>
                    <w:t xml:space="preserve">HAMILTON ISLAND </w:t>
                  </w:r>
                  <w:r w:rsidR="003C0EB3">
                    <w:rPr>
                      <w:b/>
                      <w:bCs/>
                      <w:color w:val="284571" w:themeColor="accent6" w:themeShade="80"/>
                    </w:rPr>
                    <w:t>BUGGY HIRE</w:t>
                  </w:r>
                </w:p>
              </w:txbxContent>
            </v:textbox>
            <w10:wrap anchorx="margin"/>
          </v:shape>
        </w:pict>
      </w:r>
      <w:r w:rsidR="003C0EB3">
        <w:rPr>
          <w:noProof/>
        </w:rPr>
        <w:drawing>
          <wp:anchor distT="0" distB="0" distL="114300" distR="114300" simplePos="0" relativeHeight="251684352" behindDoc="1" locked="0" layoutInCell="1" allowOverlap="1" wp14:anchorId="0064D179" wp14:editId="62885CA5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393382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548" y="21393"/>
                <wp:lineTo x="21548" y="0"/>
                <wp:lineTo x="0" y="0"/>
              </wp:wrapPolygon>
            </wp:wrapTight>
            <wp:docPr id="11473987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398780" name="Picture 114739878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31"/>
                    <a:stretch/>
                  </pic:blipFill>
                  <pic:spPr bwMode="auto">
                    <a:xfrm>
                      <a:off x="0" y="0"/>
                      <a:ext cx="3933825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pict w14:anchorId="3FD341CF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Speech Bubble: Rectangle 15" o:spid="_x0000_s2052" type="#_x0000_t61" style="position:absolute;margin-left:258.95pt;margin-top:11.4pt;width:206.9pt;height:170.05pt;z-index:25163263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" adj="-8691,11838" fillcolor="#e4f4ef [661]" strokecolor="white [3212]" strokeweight="1pt">
            <v:shadow on="t" color="black" opacity="26214f" origin="-.5,-.5" offset=".74836mm,.74836mm"/>
            <v:textbox style="mso-next-textbox:#Speech Bubble: Rectangle 15">
              <w:txbxContent>
                <w:p w14:paraId="68403E47" w14:textId="00F1E0C4" w:rsidR="0010123C" w:rsidRDefault="0010123C" w:rsidP="0010123C">
                  <w:pPr>
                    <w:jc w:val="center"/>
                  </w:pPr>
                </w:p>
                <w:p w14:paraId="3BDC44A5" w14:textId="77777777" w:rsidR="003C0EB3" w:rsidRDefault="003C0EB3" w:rsidP="0010123C">
                  <w:pPr>
                    <w:jc w:val="center"/>
                  </w:pPr>
                </w:p>
                <w:p w14:paraId="641F2877" w14:textId="77777777" w:rsidR="003C0EB3" w:rsidRDefault="003C0EB3" w:rsidP="0010123C">
                  <w:pPr>
                    <w:jc w:val="center"/>
                  </w:pPr>
                </w:p>
                <w:p w14:paraId="7D46847E" w14:textId="77777777" w:rsidR="003C0EB3" w:rsidRDefault="003C0EB3" w:rsidP="0010123C">
                  <w:pPr>
                    <w:jc w:val="center"/>
                  </w:pPr>
                </w:p>
                <w:p w14:paraId="1A409B16" w14:textId="77777777" w:rsidR="003C0EB3" w:rsidRDefault="003C0EB3" w:rsidP="0010123C">
                  <w:pPr>
                    <w:jc w:val="center"/>
                  </w:pPr>
                </w:p>
                <w:p w14:paraId="44BD3A15" w14:textId="77777777" w:rsidR="003C0EB3" w:rsidRDefault="003C0EB3" w:rsidP="0010123C">
                  <w:pPr>
                    <w:jc w:val="center"/>
                  </w:pPr>
                </w:p>
                <w:p w14:paraId="4440C257" w14:textId="77777777" w:rsidR="003C0EB3" w:rsidRDefault="003C0EB3" w:rsidP="0010123C">
                  <w:pPr>
                    <w:jc w:val="center"/>
                  </w:pPr>
                </w:p>
                <w:p w14:paraId="6FF34874" w14:textId="77777777" w:rsidR="003C0EB3" w:rsidRDefault="003C0EB3" w:rsidP="0010123C">
                  <w:pPr>
                    <w:jc w:val="center"/>
                  </w:pPr>
                </w:p>
                <w:p w14:paraId="2FD89ACB" w14:textId="77777777" w:rsidR="003C0EB3" w:rsidRDefault="003C0EB3" w:rsidP="0010123C">
                  <w:pPr>
                    <w:jc w:val="center"/>
                  </w:pPr>
                </w:p>
                <w:p w14:paraId="425B9B06" w14:textId="77777777" w:rsidR="003C0EB3" w:rsidRDefault="003C0EB3" w:rsidP="0010123C">
                  <w:pPr>
                    <w:jc w:val="center"/>
                  </w:pPr>
                </w:p>
                <w:p w14:paraId="5A46E038" w14:textId="77777777" w:rsidR="003C0EB3" w:rsidRDefault="003C0EB3" w:rsidP="0010123C">
                  <w:pPr>
                    <w:jc w:val="center"/>
                  </w:pPr>
                </w:p>
                <w:p w14:paraId="7091C563" w14:textId="77777777" w:rsidR="003C0EB3" w:rsidRDefault="003C0EB3" w:rsidP="0010123C">
                  <w:pPr>
                    <w:jc w:val="center"/>
                  </w:pPr>
                </w:p>
                <w:p w14:paraId="0F94087F" w14:textId="77777777" w:rsidR="003C0EB3" w:rsidRDefault="003C0EB3" w:rsidP="0010123C">
                  <w:pPr>
                    <w:jc w:val="center"/>
                  </w:pPr>
                </w:p>
                <w:p w14:paraId="27CEF860" w14:textId="77777777" w:rsidR="003C0EB3" w:rsidRDefault="003C0EB3" w:rsidP="0010123C">
                  <w:pPr>
                    <w:jc w:val="center"/>
                  </w:pPr>
                </w:p>
                <w:p w14:paraId="10DF1816" w14:textId="77777777" w:rsidR="003C0EB3" w:rsidRDefault="003C0EB3" w:rsidP="0010123C">
                  <w:pPr>
                    <w:jc w:val="center"/>
                  </w:pPr>
                </w:p>
                <w:p w14:paraId="2A6B369F" w14:textId="77777777" w:rsidR="003C0EB3" w:rsidRDefault="003C0EB3" w:rsidP="0010123C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0D47D6">
        <w:rPr>
          <w:rFonts w:asciiTheme="majorEastAsia" w:eastAsiaTheme="majorEastAsia" w:hAnsiTheme="majorEastAsia"/>
          <w:noProof/>
          <w:sz w:val="16"/>
          <w:szCs w:val="16"/>
        </w:rPr>
        <w:drawing>
          <wp:anchor distT="0" distB="0" distL="114300" distR="114300" simplePos="0" relativeHeight="251671040" behindDoc="1" locked="0" layoutInCell="1" allowOverlap="1" wp14:anchorId="244BA6D6" wp14:editId="02CB2C2F">
            <wp:simplePos x="0" y="0"/>
            <wp:positionH relativeFrom="column">
              <wp:posOffset>4354195</wp:posOffset>
            </wp:positionH>
            <wp:positionV relativeFrom="paragraph">
              <wp:posOffset>950595</wp:posOffset>
            </wp:positionV>
            <wp:extent cx="310515" cy="310515"/>
            <wp:effectExtent l="0" t="0" r="0" b="0"/>
            <wp:wrapTight wrapText="bothSides">
              <wp:wrapPolygon edited="0">
                <wp:start x="5301" y="0"/>
                <wp:lineTo x="3975" y="5301"/>
                <wp:lineTo x="5301" y="15902"/>
                <wp:lineTo x="6626" y="19877"/>
                <wp:lineTo x="13252" y="19877"/>
                <wp:lineTo x="14577" y="17227"/>
                <wp:lineTo x="15902" y="5301"/>
                <wp:lineTo x="14577" y="0"/>
                <wp:lineTo x="5301" y="0"/>
              </wp:wrapPolygon>
            </wp:wrapTight>
            <wp:docPr id="16" name="Graphic 16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Marker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7D6">
        <w:rPr>
          <w:noProof/>
          <w:color w:val="284571" w:themeColor="accent6" w:themeShade="80"/>
          <w:sz w:val="40"/>
          <w:szCs w:val="40"/>
        </w:rPr>
        <w:drawing>
          <wp:anchor distT="0" distB="0" distL="114300" distR="114300" simplePos="0" relativeHeight="251649536" behindDoc="1" locked="0" layoutInCell="1" allowOverlap="1" wp14:anchorId="10373C55" wp14:editId="2A177CE7">
            <wp:simplePos x="0" y="0"/>
            <wp:positionH relativeFrom="column">
              <wp:posOffset>5283835</wp:posOffset>
            </wp:positionH>
            <wp:positionV relativeFrom="paragraph">
              <wp:posOffset>555625</wp:posOffset>
            </wp:positionV>
            <wp:extent cx="421005" cy="421005"/>
            <wp:effectExtent l="0" t="0" r="0" b="0"/>
            <wp:wrapTight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ight>
            <wp:docPr id="17892839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283961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2C517" w14:textId="799A5A20" w:rsidR="000B631F" w:rsidRDefault="00CE7C30" w:rsidP="000B631F">
      <w:pPr>
        <w:rPr>
          <w:rFonts w:asciiTheme="majorEastAsia" w:eastAsiaTheme="majorEastAsia" w:hAnsiTheme="majorEastAsia"/>
          <w:sz w:val="16"/>
          <w:szCs w:val="16"/>
        </w:rPr>
      </w:pPr>
      <w:r>
        <w:rPr>
          <w:noProof/>
        </w:rPr>
        <w:pict w14:anchorId="6BF53F1A">
          <v:shape id="_x0000_s2050" type="#_x0000_t202" style="position:absolute;margin-left:376pt;margin-top:14.25pt;width:87.65pt;height:17.8pt;z-index:25167564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" filled="f" stroked="f">
            <v:textbox style="mso-next-textbox:#_x0000_s2050">
              <w:txbxContent>
                <w:p w14:paraId="33C08E1B" w14:textId="5FBE4617" w:rsidR="00BE3B79" w:rsidRPr="00BD3B1D" w:rsidRDefault="00BD3B1D" w:rsidP="00BE3B79">
                  <w:pPr>
                    <w:spacing w:before="0"/>
                    <w:rPr>
                      <w:rFonts w:eastAsiaTheme="majorEastAsia"/>
                      <w:color w:val="262626" w:themeColor="text1" w:themeTint="D9"/>
                      <w:sz w:val="14"/>
                      <w:szCs w:val="14"/>
                    </w:rPr>
                  </w:pPr>
                  <w:r>
                    <w:rPr>
                      <w:rFonts w:eastAsiaTheme="majorEastAsia"/>
                      <w:color w:val="262626" w:themeColor="text1" w:themeTint="D9"/>
                      <w:sz w:val="14"/>
                      <w:szCs w:val="14"/>
                    </w:rPr>
                    <w:t>Google Map</w:t>
                  </w:r>
                  <w:r>
                    <w:rPr>
                      <w:rFonts w:eastAsiaTheme="majorEastAsia" w:hint="eastAsia"/>
                      <w:color w:val="262626" w:themeColor="text1" w:themeTint="D9"/>
                      <w:sz w:val="14"/>
                      <w:szCs w:val="14"/>
                    </w:rPr>
                    <w:t>で</w:t>
                  </w:r>
                  <w:hyperlink r:id="rId15" w:history="1">
                    <w:r w:rsidRPr="00BD3B1D">
                      <w:rPr>
                        <w:rStyle w:val="Hyperlink"/>
                        <w:rFonts w:eastAsiaTheme="majorEastAsia"/>
                        <w:color w:val="262626" w:themeColor="text1" w:themeTint="D9"/>
                        <w:sz w:val="14"/>
                        <w:szCs w:val="14"/>
                      </w:rPr>
                      <w:t>見る</w:t>
                    </w:r>
                  </w:hyperlink>
                </w:p>
              </w:txbxContent>
            </v:textbox>
            <w10:wrap type="square" anchorx="margin"/>
          </v:shape>
        </w:pict>
      </w:r>
      <w:r w:rsidR="003C0EB3">
        <w:rPr>
          <w:noProof/>
        </w:rPr>
        <w:drawing>
          <wp:anchor distT="0" distB="0" distL="114300" distR="114300" simplePos="0" relativeHeight="251637248" behindDoc="0" locked="0" layoutInCell="1" allowOverlap="1" wp14:anchorId="1B4D1188" wp14:editId="7C0CBA30">
            <wp:simplePos x="0" y="0"/>
            <wp:positionH relativeFrom="column">
              <wp:posOffset>-646620</wp:posOffset>
            </wp:positionH>
            <wp:positionV relativeFrom="paragraph">
              <wp:posOffset>168275</wp:posOffset>
            </wp:positionV>
            <wp:extent cx="2446945" cy="1743075"/>
            <wp:effectExtent l="0" t="0" r="0" b="0"/>
            <wp:wrapNone/>
            <wp:docPr id="16062635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263573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94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59A88" w14:textId="07CCA47B" w:rsidR="008A1B0D" w:rsidRPr="000B631F" w:rsidRDefault="00092675" w:rsidP="000B631F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w:drawing>
          <wp:anchor distT="0" distB="0" distL="114300" distR="114300" simplePos="0" relativeHeight="251691520" behindDoc="0" locked="0" layoutInCell="1" allowOverlap="1" wp14:anchorId="7D49B171" wp14:editId="184F4D08">
            <wp:simplePos x="0" y="0"/>
            <wp:positionH relativeFrom="column">
              <wp:posOffset>1399622</wp:posOffset>
            </wp:positionH>
            <wp:positionV relativeFrom="paragraph">
              <wp:posOffset>157728</wp:posOffset>
            </wp:positionV>
            <wp:extent cx="381663" cy="381663"/>
            <wp:effectExtent l="0" t="0" r="0" b="0"/>
            <wp:wrapNone/>
            <wp:docPr id="20147506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750633" name="Picture 201475063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" cy="381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07538" w14:textId="01A63C87" w:rsidR="000D47D6" w:rsidRDefault="000D47D6" w:rsidP="000D47D6">
      <w:pPr>
        <w:ind w:right="160"/>
        <w:jc w:val="right"/>
        <w:rPr>
          <w:rFonts w:asciiTheme="majorEastAsia" w:eastAsiaTheme="majorEastAsia" w:hAnsiTheme="majorEastAsia"/>
          <w:sz w:val="16"/>
          <w:szCs w:val="16"/>
        </w:rPr>
      </w:pPr>
    </w:p>
    <w:p w14:paraId="27AECA70" w14:textId="17C91D1D" w:rsidR="003C0EB3" w:rsidRDefault="003C0EB3" w:rsidP="000D47D6">
      <w:pPr>
        <w:ind w:right="160"/>
        <w:jc w:val="right"/>
        <w:rPr>
          <w:rFonts w:asciiTheme="majorEastAsia" w:eastAsiaTheme="majorEastAsia" w:hAnsiTheme="majorEastAsia"/>
          <w:sz w:val="16"/>
          <w:szCs w:val="16"/>
        </w:rPr>
      </w:pPr>
    </w:p>
    <w:p w14:paraId="434CCC5B" w14:textId="0466C65A" w:rsidR="003C0EB3" w:rsidRDefault="003C0EB3" w:rsidP="000D47D6">
      <w:pPr>
        <w:ind w:right="160"/>
        <w:jc w:val="right"/>
        <w:rPr>
          <w:rFonts w:asciiTheme="majorEastAsia" w:eastAsiaTheme="majorEastAsia" w:hAnsiTheme="majorEastAsia"/>
          <w:sz w:val="16"/>
          <w:szCs w:val="16"/>
        </w:rPr>
      </w:pPr>
    </w:p>
    <w:p w14:paraId="1E2497FE" w14:textId="591B9648" w:rsidR="003C0EB3" w:rsidRDefault="003C0EB3" w:rsidP="000D47D6">
      <w:pPr>
        <w:ind w:right="160"/>
        <w:jc w:val="right"/>
        <w:rPr>
          <w:rFonts w:asciiTheme="majorEastAsia" w:eastAsiaTheme="majorEastAsia" w:hAnsiTheme="majorEastAsia"/>
          <w:sz w:val="16"/>
          <w:szCs w:val="16"/>
        </w:rPr>
      </w:pPr>
    </w:p>
    <w:p w14:paraId="5C2C8425" w14:textId="56560F2D" w:rsidR="003C0EB3" w:rsidRDefault="003C0EB3" w:rsidP="000D47D6">
      <w:pPr>
        <w:ind w:right="160"/>
        <w:jc w:val="right"/>
        <w:rPr>
          <w:rFonts w:asciiTheme="majorEastAsia" w:eastAsiaTheme="majorEastAsia" w:hAnsiTheme="majorEastAsia"/>
          <w:sz w:val="16"/>
          <w:szCs w:val="16"/>
        </w:rPr>
      </w:pPr>
    </w:p>
    <w:p w14:paraId="10B1F607" w14:textId="23CA6501" w:rsidR="003C0EB3" w:rsidRDefault="003C0EB3" w:rsidP="003C0EB3">
      <w:pPr>
        <w:ind w:right="480"/>
        <w:rPr>
          <w:rFonts w:asciiTheme="majorEastAsia" w:eastAsiaTheme="majorEastAsia" w:hAnsiTheme="majorEastAsia"/>
          <w:sz w:val="16"/>
          <w:szCs w:val="16"/>
        </w:rPr>
      </w:pPr>
    </w:p>
    <w:p w14:paraId="048AD8F9" w14:textId="6643BCB1" w:rsidR="003C0EB3" w:rsidRDefault="003C0EB3" w:rsidP="000D47D6">
      <w:pPr>
        <w:ind w:right="160"/>
        <w:jc w:val="right"/>
        <w:rPr>
          <w:rFonts w:asciiTheme="majorEastAsia" w:eastAsiaTheme="majorEastAsia" w:hAnsiTheme="majorEastAsia"/>
          <w:sz w:val="16"/>
          <w:szCs w:val="16"/>
        </w:rPr>
      </w:pPr>
    </w:p>
    <w:p w14:paraId="2132A98E" w14:textId="7DBA0AED" w:rsidR="003C0EB3" w:rsidRDefault="00245021" w:rsidP="000D47D6">
      <w:pPr>
        <w:ind w:right="160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 wp14:anchorId="1BEEDC20" wp14:editId="3AEA434A">
            <wp:simplePos x="0" y="0"/>
            <wp:positionH relativeFrom="column">
              <wp:posOffset>1038225</wp:posOffset>
            </wp:positionH>
            <wp:positionV relativeFrom="paragraph">
              <wp:posOffset>121285</wp:posOffset>
            </wp:positionV>
            <wp:extent cx="832485" cy="832485"/>
            <wp:effectExtent l="0" t="0" r="0" b="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57192118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921186" name="Picture 57192118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7198F" w14:textId="54EF5C70" w:rsidR="003C0EB3" w:rsidRDefault="003C0EB3" w:rsidP="000D47D6">
      <w:pPr>
        <w:ind w:right="160"/>
        <w:jc w:val="right"/>
        <w:rPr>
          <w:rFonts w:asciiTheme="majorEastAsia" w:eastAsiaTheme="majorEastAsia" w:hAnsiTheme="majorEastAsia"/>
          <w:sz w:val="16"/>
          <w:szCs w:val="16"/>
        </w:rPr>
      </w:pPr>
    </w:p>
    <w:p w14:paraId="2C501211" w14:textId="3C85CB36" w:rsidR="003C0EB3" w:rsidRDefault="003C0EB3" w:rsidP="000D47D6">
      <w:pPr>
        <w:ind w:right="160"/>
        <w:jc w:val="right"/>
        <w:rPr>
          <w:rFonts w:asciiTheme="majorEastAsia" w:eastAsiaTheme="majorEastAsia" w:hAnsiTheme="majorEastAsia"/>
          <w:sz w:val="16"/>
          <w:szCs w:val="16"/>
        </w:rPr>
      </w:pPr>
    </w:p>
    <w:p w14:paraId="77BE5159" w14:textId="435CF11F" w:rsidR="000B631F" w:rsidRDefault="00092675" w:rsidP="000D47D6">
      <w:pPr>
        <w:ind w:right="160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バギーレンタル</w:t>
      </w:r>
      <w:r w:rsidR="005D0FD4">
        <w:rPr>
          <w:rFonts w:asciiTheme="majorEastAsia" w:eastAsiaTheme="majorEastAsia" w:hAnsiTheme="majorEastAsia" w:hint="eastAsia"/>
          <w:sz w:val="16"/>
          <w:szCs w:val="16"/>
        </w:rPr>
        <w:t>の流れ</w:t>
      </w:r>
      <w:r w:rsidR="00BD3B1D">
        <w:rPr>
          <w:rFonts w:asciiTheme="majorEastAsia" w:eastAsiaTheme="majorEastAsia" w:hAnsiTheme="majorEastAsia" w:hint="eastAsia"/>
          <w:sz w:val="16"/>
          <w:szCs w:val="16"/>
        </w:rPr>
        <w:t>動画</w:t>
      </w:r>
      <w:r w:rsidR="000B631F">
        <w:rPr>
          <w:rFonts w:asciiTheme="majorEastAsia" w:eastAsiaTheme="majorEastAsia" w:hAnsiTheme="majorEastAsia" w:hint="eastAsia"/>
          <w:sz w:val="16"/>
          <w:szCs w:val="16"/>
        </w:rPr>
        <w:t>は</w:t>
      </w:r>
      <w:r w:rsidR="005D0FD4">
        <w:rPr>
          <w:rFonts w:asciiTheme="majorEastAsia" w:eastAsiaTheme="majorEastAsia" w:hAnsiTheme="majorEastAsia" w:hint="eastAsia"/>
          <w:sz w:val="16"/>
          <w:szCs w:val="16"/>
        </w:rPr>
        <w:t>右</w:t>
      </w:r>
      <w:r w:rsidR="000B631F">
        <w:rPr>
          <w:rFonts w:asciiTheme="majorEastAsia" w:eastAsiaTheme="majorEastAsia" w:hAnsiTheme="majorEastAsia" w:hint="eastAsia"/>
          <w:sz w:val="16"/>
          <w:szCs w:val="16"/>
        </w:rPr>
        <w:t>記Q</w:t>
      </w:r>
      <w:r w:rsidR="000B631F">
        <w:rPr>
          <w:rFonts w:asciiTheme="majorEastAsia" w:eastAsiaTheme="majorEastAsia" w:hAnsiTheme="majorEastAsia"/>
          <w:sz w:val="16"/>
          <w:szCs w:val="16"/>
        </w:rPr>
        <w:t>R</w:t>
      </w:r>
      <w:r w:rsidR="000B631F">
        <w:rPr>
          <w:rFonts w:asciiTheme="majorEastAsia" w:eastAsiaTheme="majorEastAsia" w:hAnsiTheme="majorEastAsia" w:hint="eastAsia"/>
          <w:sz w:val="16"/>
          <w:szCs w:val="16"/>
        </w:rPr>
        <w:t>コードまたは</w:t>
      </w:r>
      <w:hyperlink r:id="rId19" w:history="1">
        <w:r w:rsidR="000B631F" w:rsidRPr="00576B77">
          <w:rPr>
            <w:rStyle w:val="Hyperlink"/>
            <w:rFonts w:asciiTheme="majorEastAsia" w:eastAsiaTheme="majorEastAsia" w:hAnsiTheme="majorEastAsia"/>
            <w:sz w:val="16"/>
            <w:szCs w:val="16"/>
          </w:rPr>
          <w:t>こちら</w:t>
        </w:r>
      </w:hyperlink>
    </w:p>
    <w:sectPr w:rsidR="000B631F" w:rsidSect="009E1E1B">
      <w:headerReference w:type="default" r:id="rId20"/>
      <w:footerReference w:type="default" r:id="rId21"/>
      <w:pgSz w:w="12240" w:h="15840" w:code="1"/>
      <w:pgMar w:top="1560" w:right="1440" w:bottom="1440" w:left="1440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9A28" w14:textId="77777777" w:rsidR="00FD6C44" w:rsidRDefault="00FD6C44">
      <w:pPr>
        <w:spacing w:after="0" w:line="240" w:lineRule="auto"/>
      </w:pPr>
      <w:r>
        <w:separator/>
      </w:r>
    </w:p>
  </w:endnote>
  <w:endnote w:type="continuationSeparator" w:id="0">
    <w:p w14:paraId="6E74E237" w14:textId="77777777" w:rsidR="00FD6C44" w:rsidRDefault="00FD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541E" w14:textId="1EA2D9B0" w:rsidR="009E1E1B" w:rsidRDefault="009E1E1B" w:rsidP="009D354E">
    <w:pPr>
      <w:pStyle w:val="Footer"/>
      <w:spacing w:line="180" w:lineRule="exact"/>
      <w:ind w:right="320"/>
      <w:rPr>
        <w:rFonts w:asciiTheme="majorEastAsia" w:eastAsiaTheme="majorEastAsia" w:hAnsiTheme="majorEastAsia"/>
        <w:color w:val="auto"/>
        <w:sz w:val="16"/>
        <w:szCs w:val="16"/>
      </w:rPr>
    </w:pPr>
    <w:r>
      <w:rPr>
        <w:rFonts w:asciiTheme="majorEastAsia" w:eastAsiaTheme="majorEastAsia" w:hAnsiTheme="majorEastAsia" w:hint="eastAsia"/>
        <w:color w:val="auto"/>
        <w:sz w:val="16"/>
        <w:szCs w:val="16"/>
      </w:rPr>
      <w:t>ハミルトン島バギー</w:t>
    </w:r>
    <w:r w:rsidR="00D22FBD">
      <w:rPr>
        <w:rFonts w:asciiTheme="majorEastAsia" w:eastAsiaTheme="majorEastAsia" w:hAnsiTheme="majorEastAsia" w:hint="eastAsia"/>
        <w:color w:val="auto"/>
        <w:sz w:val="16"/>
        <w:szCs w:val="16"/>
      </w:rPr>
      <w:t>レンタル</w:t>
    </w:r>
    <w:r>
      <w:rPr>
        <w:rFonts w:asciiTheme="majorEastAsia" w:eastAsiaTheme="majorEastAsia" w:hAnsiTheme="majorEastAsia" w:hint="eastAsia"/>
        <w:color w:val="auto"/>
        <w:sz w:val="16"/>
        <w:szCs w:val="16"/>
      </w:rPr>
      <w:t xml:space="preserve">　公式ウェブサイト：</w:t>
    </w:r>
  </w:p>
  <w:p w14:paraId="6E7D5332" w14:textId="29E2467A" w:rsidR="009E1E1B" w:rsidRDefault="00CE7C30" w:rsidP="009D354E">
    <w:pPr>
      <w:pStyle w:val="Footer"/>
      <w:spacing w:line="180" w:lineRule="exact"/>
      <w:ind w:right="320"/>
      <w:rPr>
        <w:rFonts w:asciiTheme="majorEastAsia" w:eastAsiaTheme="majorEastAsia" w:hAnsiTheme="majorEastAsia"/>
        <w:color w:val="auto"/>
        <w:sz w:val="16"/>
        <w:szCs w:val="16"/>
      </w:rPr>
    </w:pPr>
    <w:hyperlink r:id="rId1" w:history="1">
      <w:r w:rsidR="009E1E1B" w:rsidRPr="004D704D">
        <w:rPr>
          <w:rStyle w:val="Hyperlink"/>
          <w:rFonts w:asciiTheme="majorEastAsia" w:eastAsiaTheme="majorEastAsia" w:hAnsiTheme="majorEastAsia"/>
          <w:sz w:val="16"/>
          <w:szCs w:val="16"/>
        </w:rPr>
        <w:t>https://www.hamiltonisland.com.au/jp/getting-around-island/buggy-hire</w:t>
      </w:r>
    </w:hyperlink>
  </w:p>
  <w:p w14:paraId="15D46180" w14:textId="408D4D90" w:rsidR="00544D08" w:rsidRPr="00544D08" w:rsidRDefault="00544D08" w:rsidP="009D354E">
    <w:pPr>
      <w:pStyle w:val="Footer"/>
      <w:spacing w:line="180" w:lineRule="exact"/>
      <w:ind w:right="320"/>
      <w:rPr>
        <w:rFonts w:asciiTheme="majorEastAsia" w:eastAsiaTheme="majorEastAsia" w:hAnsiTheme="majorEastAsia"/>
        <w:color w:val="auto"/>
        <w:sz w:val="16"/>
        <w:szCs w:val="16"/>
      </w:rPr>
    </w:pPr>
    <w:r w:rsidRPr="00544D08">
      <w:rPr>
        <w:rFonts w:asciiTheme="majorEastAsia" w:eastAsiaTheme="majorEastAsia" w:hAnsiTheme="majorEastAsia" w:hint="eastAsia"/>
        <w:color w:val="auto"/>
        <w:sz w:val="16"/>
        <w:szCs w:val="16"/>
      </w:rPr>
      <w:t>当資料内の情報は催行会社の都合で変更される場合があります</w:t>
    </w:r>
    <w:r w:rsidR="00CE7C30">
      <w:rPr>
        <w:rFonts w:asciiTheme="majorEastAsia" w:eastAsiaTheme="majorEastAsia" w:hAnsiTheme="majorEastAsia" w:hint="eastAsia"/>
        <w:color w:val="auto"/>
        <w:sz w:val="16"/>
        <w:szCs w:val="16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DC5C" w14:textId="77777777" w:rsidR="00FD6C44" w:rsidRDefault="00FD6C44">
      <w:pPr>
        <w:spacing w:after="0" w:line="240" w:lineRule="auto"/>
      </w:pPr>
      <w:r>
        <w:separator/>
      </w:r>
    </w:p>
  </w:footnote>
  <w:footnote w:type="continuationSeparator" w:id="0">
    <w:p w14:paraId="55B6FB80" w14:textId="77777777" w:rsidR="00FD6C44" w:rsidRDefault="00FD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0120" w14:textId="70BEB1CA" w:rsidR="00544D08" w:rsidRDefault="00684D7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9AE95F" wp14:editId="2603E389">
          <wp:simplePos x="0" y="0"/>
          <wp:positionH relativeFrom="margin">
            <wp:align>right</wp:align>
          </wp:positionH>
          <wp:positionV relativeFrom="paragraph">
            <wp:posOffset>-93980</wp:posOffset>
          </wp:positionV>
          <wp:extent cx="1933536" cy="360000"/>
          <wp:effectExtent l="0" t="0" r="0" b="2540"/>
          <wp:wrapTight wrapText="bothSides">
            <wp:wrapPolygon edited="0">
              <wp:start x="0" y="0"/>
              <wp:lineTo x="0" y="20608"/>
              <wp:lineTo x="21288" y="20608"/>
              <wp:lineTo x="2128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3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5EC0010"/>
    <w:multiLevelType w:val="hybridMultilevel"/>
    <w:tmpl w:val="33DE1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E0943"/>
    <w:multiLevelType w:val="hybridMultilevel"/>
    <w:tmpl w:val="DCF06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A0CD0"/>
    <w:multiLevelType w:val="hybridMultilevel"/>
    <w:tmpl w:val="33DE5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61517">
    <w:abstractNumId w:val="0"/>
  </w:num>
  <w:num w:numId="2" w16cid:durableId="1381396672">
    <w:abstractNumId w:val="3"/>
  </w:num>
  <w:num w:numId="3" w16cid:durableId="922295057">
    <w:abstractNumId w:val="4"/>
  </w:num>
  <w:num w:numId="4" w16cid:durableId="1095054001">
    <w:abstractNumId w:val="5"/>
  </w:num>
  <w:num w:numId="5" w16cid:durableId="953053892">
    <w:abstractNumId w:val="1"/>
  </w:num>
  <w:num w:numId="6" w16cid:durableId="507445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CD2"/>
    <w:rsid w:val="00013D5C"/>
    <w:rsid w:val="0001495E"/>
    <w:rsid w:val="0001626D"/>
    <w:rsid w:val="00035454"/>
    <w:rsid w:val="00050B4F"/>
    <w:rsid w:val="00070E5E"/>
    <w:rsid w:val="00092675"/>
    <w:rsid w:val="000A01EB"/>
    <w:rsid w:val="000A3808"/>
    <w:rsid w:val="000B631F"/>
    <w:rsid w:val="000D47D6"/>
    <w:rsid w:val="000D6B4C"/>
    <w:rsid w:val="00100EC5"/>
    <w:rsid w:val="0010123C"/>
    <w:rsid w:val="0012426B"/>
    <w:rsid w:val="001311AF"/>
    <w:rsid w:val="001353A1"/>
    <w:rsid w:val="00137D93"/>
    <w:rsid w:val="00160B9A"/>
    <w:rsid w:val="00161B79"/>
    <w:rsid w:val="001718B6"/>
    <w:rsid w:val="001B1981"/>
    <w:rsid w:val="001C18C5"/>
    <w:rsid w:val="001D53D7"/>
    <w:rsid w:val="001E1CD2"/>
    <w:rsid w:val="001E4B80"/>
    <w:rsid w:val="00225593"/>
    <w:rsid w:val="00234333"/>
    <w:rsid w:val="0023445E"/>
    <w:rsid w:val="00235FDF"/>
    <w:rsid w:val="00245021"/>
    <w:rsid w:val="00256BA1"/>
    <w:rsid w:val="0027109A"/>
    <w:rsid w:val="002965C2"/>
    <w:rsid w:val="002A19B9"/>
    <w:rsid w:val="002B0EB0"/>
    <w:rsid w:val="002B6761"/>
    <w:rsid w:val="002C2E7D"/>
    <w:rsid w:val="002D0E7C"/>
    <w:rsid w:val="002D2055"/>
    <w:rsid w:val="002E0B9C"/>
    <w:rsid w:val="002E6287"/>
    <w:rsid w:val="002E628A"/>
    <w:rsid w:val="00303AE1"/>
    <w:rsid w:val="00311F74"/>
    <w:rsid w:val="00326ACB"/>
    <w:rsid w:val="00327262"/>
    <w:rsid w:val="0034050E"/>
    <w:rsid w:val="00386FBD"/>
    <w:rsid w:val="00387CCE"/>
    <w:rsid w:val="003949BD"/>
    <w:rsid w:val="00396499"/>
    <w:rsid w:val="003C0EB3"/>
    <w:rsid w:val="003D4CF3"/>
    <w:rsid w:val="003E7E82"/>
    <w:rsid w:val="0040233A"/>
    <w:rsid w:val="00412D1F"/>
    <w:rsid w:val="00423C89"/>
    <w:rsid w:val="0043783A"/>
    <w:rsid w:val="00443541"/>
    <w:rsid w:val="00455E81"/>
    <w:rsid w:val="004922A2"/>
    <w:rsid w:val="004A3A8F"/>
    <w:rsid w:val="004A441F"/>
    <w:rsid w:val="004B3501"/>
    <w:rsid w:val="004C497D"/>
    <w:rsid w:val="004C6FFB"/>
    <w:rsid w:val="004D61A7"/>
    <w:rsid w:val="004E22D2"/>
    <w:rsid w:val="004F5B25"/>
    <w:rsid w:val="004F7FA7"/>
    <w:rsid w:val="00520ECD"/>
    <w:rsid w:val="00524B92"/>
    <w:rsid w:val="005352A2"/>
    <w:rsid w:val="00544B03"/>
    <w:rsid w:val="00544D08"/>
    <w:rsid w:val="005561ED"/>
    <w:rsid w:val="00560F76"/>
    <w:rsid w:val="00575735"/>
    <w:rsid w:val="00575E22"/>
    <w:rsid w:val="00576B77"/>
    <w:rsid w:val="00591FFE"/>
    <w:rsid w:val="005C5D41"/>
    <w:rsid w:val="005D0FD4"/>
    <w:rsid w:val="005E6E76"/>
    <w:rsid w:val="0060710D"/>
    <w:rsid w:val="00637062"/>
    <w:rsid w:val="00675973"/>
    <w:rsid w:val="0067648B"/>
    <w:rsid w:val="006767D8"/>
    <w:rsid w:val="006838F5"/>
    <w:rsid w:val="00684D73"/>
    <w:rsid w:val="00697D2B"/>
    <w:rsid w:val="006B2217"/>
    <w:rsid w:val="006B7784"/>
    <w:rsid w:val="006C6C56"/>
    <w:rsid w:val="006C7516"/>
    <w:rsid w:val="006D33DE"/>
    <w:rsid w:val="006D7798"/>
    <w:rsid w:val="006E64FB"/>
    <w:rsid w:val="006F0866"/>
    <w:rsid w:val="006F16F0"/>
    <w:rsid w:val="007154D4"/>
    <w:rsid w:val="007215ED"/>
    <w:rsid w:val="00722525"/>
    <w:rsid w:val="007256DF"/>
    <w:rsid w:val="00731147"/>
    <w:rsid w:val="00735560"/>
    <w:rsid w:val="007520BE"/>
    <w:rsid w:val="00761CCB"/>
    <w:rsid w:val="007636C1"/>
    <w:rsid w:val="00774389"/>
    <w:rsid w:val="007818B8"/>
    <w:rsid w:val="00783EFC"/>
    <w:rsid w:val="00791255"/>
    <w:rsid w:val="0079746A"/>
    <w:rsid w:val="007A1592"/>
    <w:rsid w:val="007A4170"/>
    <w:rsid w:val="007A6D54"/>
    <w:rsid w:val="007B265D"/>
    <w:rsid w:val="007D007C"/>
    <w:rsid w:val="007F328D"/>
    <w:rsid w:val="008013C4"/>
    <w:rsid w:val="00805A4C"/>
    <w:rsid w:val="00814BA6"/>
    <w:rsid w:val="00817AC0"/>
    <w:rsid w:val="008342D0"/>
    <w:rsid w:val="00867F32"/>
    <w:rsid w:val="00872640"/>
    <w:rsid w:val="00891298"/>
    <w:rsid w:val="008A1B0D"/>
    <w:rsid w:val="008B5A29"/>
    <w:rsid w:val="008C57A3"/>
    <w:rsid w:val="00901706"/>
    <w:rsid w:val="00937D78"/>
    <w:rsid w:val="009536CB"/>
    <w:rsid w:val="009871D2"/>
    <w:rsid w:val="00997B8B"/>
    <w:rsid w:val="009B42E2"/>
    <w:rsid w:val="009C176C"/>
    <w:rsid w:val="009C778B"/>
    <w:rsid w:val="009C7C50"/>
    <w:rsid w:val="009D354E"/>
    <w:rsid w:val="009E1E1B"/>
    <w:rsid w:val="00A065F0"/>
    <w:rsid w:val="00A202B5"/>
    <w:rsid w:val="00A23F74"/>
    <w:rsid w:val="00A448C1"/>
    <w:rsid w:val="00A44DD7"/>
    <w:rsid w:val="00A56976"/>
    <w:rsid w:val="00A63EFD"/>
    <w:rsid w:val="00A643F6"/>
    <w:rsid w:val="00A805EA"/>
    <w:rsid w:val="00A83883"/>
    <w:rsid w:val="00AA7AA0"/>
    <w:rsid w:val="00AB4981"/>
    <w:rsid w:val="00AD20E5"/>
    <w:rsid w:val="00AE44C5"/>
    <w:rsid w:val="00B02F42"/>
    <w:rsid w:val="00B0528C"/>
    <w:rsid w:val="00B265A1"/>
    <w:rsid w:val="00B307E7"/>
    <w:rsid w:val="00B30842"/>
    <w:rsid w:val="00B43495"/>
    <w:rsid w:val="00B52718"/>
    <w:rsid w:val="00B63A6F"/>
    <w:rsid w:val="00B676FA"/>
    <w:rsid w:val="00B70211"/>
    <w:rsid w:val="00B72A42"/>
    <w:rsid w:val="00B93C6C"/>
    <w:rsid w:val="00BA2AFE"/>
    <w:rsid w:val="00BD3B1D"/>
    <w:rsid w:val="00BE3B79"/>
    <w:rsid w:val="00BF320D"/>
    <w:rsid w:val="00C11FAD"/>
    <w:rsid w:val="00C20B2D"/>
    <w:rsid w:val="00C32FC8"/>
    <w:rsid w:val="00C45160"/>
    <w:rsid w:val="00C57E73"/>
    <w:rsid w:val="00C61249"/>
    <w:rsid w:val="00C61E68"/>
    <w:rsid w:val="00C849F5"/>
    <w:rsid w:val="00CA4329"/>
    <w:rsid w:val="00CA6B4F"/>
    <w:rsid w:val="00CB0F50"/>
    <w:rsid w:val="00CC79DA"/>
    <w:rsid w:val="00CE1606"/>
    <w:rsid w:val="00CE3725"/>
    <w:rsid w:val="00CE7926"/>
    <w:rsid w:val="00CE7C30"/>
    <w:rsid w:val="00CE7F8F"/>
    <w:rsid w:val="00D04142"/>
    <w:rsid w:val="00D076CD"/>
    <w:rsid w:val="00D22FBD"/>
    <w:rsid w:val="00D2602B"/>
    <w:rsid w:val="00D2721F"/>
    <w:rsid w:val="00D339D0"/>
    <w:rsid w:val="00D4401B"/>
    <w:rsid w:val="00D466A3"/>
    <w:rsid w:val="00D53517"/>
    <w:rsid w:val="00D55E9B"/>
    <w:rsid w:val="00D610F8"/>
    <w:rsid w:val="00D64DE0"/>
    <w:rsid w:val="00D72850"/>
    <w:rsid w:val="00DA4A43"/>
    <w:rsid w:val="00DA5BEB"/>
    <w:rsid w:val="00DD1852"/>
    <w:rsid w:val="00DE055F"/>
    <w:rsid w:val="00DE395C"/>
    <w:rsid w:val="00DE5B5A"/>
    <w:rsid w:val="00E03284"/>
    <w:rsid w:val="00E1275C"/>
    <w:rsid w:val="00E20D02"/>
    <w:rsid w:val="00E2411A"/>
    <w:rsid w:val="00E34DB7"/>
    <w:rsid w:val="00E37225"/>
    <w:rsid w:val="00E51439"/>
    <w:rsid w:val="00E76582"/>
    <w:rsid w:val="00EB5142"/>
    <w:rsid w:val="00ED38D0"/>
    <w:rsid w:val="00ED4EAC"/>
    <w:rsid w:val="00EE35C9"/>
    <w:rsid w:val="00EE36C0"/>
    <w:rsid w:val="00EE7FC4"/>
    <w:rsid w:val="00EF36A5"/>
    <w:rsid w:val="00EF436A"/>
    <w:rsid w:val="00EF6FB5"/>
    <w:rsid w:val="00F615E4"/>
    <w:rsid w:val="00F76D76"/>
    <w:rsid w:val="00F8237B"/>
    <w:rsid w:val="00F974B7"/>
    <w:rsid w:val="00FB17DC"/>
    <w:rsid w:val="00FB7A6D"/>
    <w:rsid w:val="00FC030B"/>
    <w:rsid w:val="00FD6C44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allout" idref="#Speech Bubble: Rectangle 15"/>
      </o:rules>
    </o:shapelayout>
  </w:shapeDefaults>
  <w:decimalSymbol w:val="."/>
  <w:listSeparator w:val=","/>
  <w14:docId w14:val="701ED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C030B"/>
    <w:pPr>
      <w:spacing w:before="120"/>
    </w:pPr>
    <w:rPr>
      <w:rFonts w:cs="Times New Roman (Body CS)"/>
      <w:color w:val="000000" w:themeColor="text1"/>
      <w:spacing w:val="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FC030B"/>
    <w:pPr>
      <w:keepNext/>
      <w:keepLines/>
      <w:spacing w:after="0"/>
      <w:outlineLvl w:val="0"/>
    </w:pPr>
    <w:rPr>
      <w:rFonts w:asciiTheme="majorHAnsi" w:eastAsiaTheme="majorEastAsia" w:hAnsiTheme="majorHAnsi" w:cs="Times New Roman (Headings CS)"/>
      <w:b/>
      <w:caps/>
      <w:spacing w:val="14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E8ABC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FC030B"/>
    <w:pPr>
      <w:spacing w:after="0" w:line="240" w:lineRule="auto"/>
      <w:contextualSpacing/>
    </w:pPr>
    <w:rPr>
      <w:rFonts w:asciiTheme="majorHAnsi" w:hAnsiTheme="majorHAnsi"/>
      <w:caps/>
      <w:color w:val="3B68A9" w:themeColor="accent6" w:themeShade="BF"/>
      <w:spacing w:val="20"/>
      <w:sz w:val="80"/>
    </w:rPr>
  </w:style>
  <w:style w:type="character" w:customStyle="1" w:styleId="TitleChar">
    <w:name w:val="Title Char"/>
    <w:basedOn w:val="DefaultParagraphFont"/>
    <w:link w:val="Title"/>
    <w:uiPriority w:val="6"/>
    <w:rsid w:val="00FC030B"/>
    <w:rPr>
      <w:rFonts w:asciiTheme="majorHAnsi" w:hAnsiTheme="majorHAnsi" w:cs="Times New Roman (Body CS)"/>
      <w:caps/>
      <w:color w:val="3B68A9" w:themeColor="accent6" w:themeShade="BF"/>
      <w:spacing w:val="20"/>
      <w:sz w:val="80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FC030B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E8ABCD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E8ABC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E8ABCD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774389"/>
    <w:pPr>
      <w:numPr>
        <w:numId w:val="3"/>
      </w:numPr>
      <w:spacing w:before="100" w:after="100" w:line="240" w:lineRule="auto"/>
      <w:ind w:left="432" w:hanging="288"/>
      <w:contextualSpacing/>
    </w:pPr>
    <w:rPr>
      <w:color w:val="auto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customStyle="1" w:styleId="Subhead">
    <w:name w:val="Subhead"/>
    <w:basedOn w:val="Title"/>
    <w:qFormat/>
    <w:rsid w:val="00AE44C5"/>
    <w:rPr>
      <w:b/>
      <w:sz w:val="52"/>
    </w:rPr>
  </w:style>
  <w:style w:type="paragraph" w:styleId="ListParagraph">
    <w:name w:val="List Paragraph"/>
    <w:basedOn w:val="Normal"/>
    <w:uiPriority w:val="34"/>
    <w:unhideWhenUsed/>
    <w:qFormat/>
    <w:rsid w:val="00B02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E765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0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1E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A01EB"/>
    <w:rPr>
      <w:rFonts w:cs="Times New Roman (Body CS)"/>
      <w:color w:val="000000" w:themeColor="text1"/>
      <w:spacing w:val="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1EB"/>
    <w:rPr>
      <w:rFonts w:cs="Times New Roman (Body CS)"/>
      <w:b/>
      <w:bCs/>
      <w:color w:val="000000" w:themeColor="text1"/>
      <w:spacing w:val="6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36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goo.gl/maps/o1kah2dfHFTkx4957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vimeo.com/754191288/d79cf1693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miltonisland.com.au/jp/getting-around-island/buggy-hi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izushima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371037DAC4AD689E3B4750E54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6EF4-1233-4C3C-B1B2-A50106E3B704}"/>
      </w:docPartPr>
      <w:docPartBody>
        <w:p w:rsidR="00084122" w:rsidRDefault="007B4AAF">
          <w:pPr>
            <w:pStyle w:val="65D371037DAC4AD689E3B4750E54C8EA"/>
          </w:pPr>
          <w:r w:rsidRPr="00FC030B">
            <w:t>pta</w:t>
          </w:r>
        </w:p>
      </w:docPartBody>
    </w:docPart>
    <w:docPart>
      <w:docPartPr>
        <w:name w:val="FAC6EE4B542849EDAE1004B58286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CB57-7C8D-466A-B56D-D77354F4BEFD}"/>
      </w:docPartPr>
      <w:docPartBody>
        <w:p w:rsidR="00084122" w:rsidRDefault="007B4AAF">
          <w:pPr>
            <w:pStyle w:val="FAC6EE4B542849EDAE1004B582861131"/>
          </w:pPr>
          <w:r w:rsidRPr="00FC030B">
            <w:t>In attendance</w:t>
          </w:r>
        </w:p>
      </w:docPartBody>
    </w:docPart>
    <w:docPart>
      <w:docPartPr>
        <w:name w:val="27A6093F59704E44803826D36CFE6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1BE8-5117-457C-B392-154C0EF5289F}"/>
      </w:docPartPr>
      <w:docPartBody>
        <w:p w:rsidR="00084122" w:rsidRDefault="007B4AAF">
          <w:pPr>
            <w:pStyle w:val="27A6093F59704E44803826D36CFE6A96"/>
          </w:pPr>
          <w:r w:rsidRPr="00FC030B">
            <w:t>Approval of minutes</w:t>
          </w:r>
        </w:p>
      </w:docPartBody>
    </w:docPart>
    <w:docPart>
      <w:docPartPr>
        <w:name w:val="0949906B11BA43518CBDC32ABF30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829B-2FED-4271-AD95-82E1F4470366}"/>
      </w:docPartPr>
      <w:docPartBody>
        <w:p w:rsidR="00084122" w:rsidRDefault="007B4AAF">
          <w:pPr>
            <w:pStyle w:val="0949906B11BA43518CBDC32ABF30BD69"/>
          </w:pPr>
          <w:r w:rsidRPr="00FC030B">
            <w:t>Mira Karlsson, Angelica Astrom, August Bergqvist, Allan Mattsson, Ian Hansson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85082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5"/>
    <w:rsid w:val="00007045"/>
    <w:rsid w:val="00084122"/>
    <w:rsid w:val="00105C9B"/>
    <w:rsid w:val="001A31CB"/>
    <w:rsid w:val="006054D0"/>
    <w:rsid w:val="006E7692"/>
    <w:rsid w:val="00787EBA"/>
    <w:rsid w:val="007B4AAF"/>
    <w:rsid w:val="00902D5E"/>
    <w:rsid w:val="00B05CA5"/>
    <w:rsid w:val="00B06FF8"/>
    <w:rsid w:val="00E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120" w:after="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371037DAC4AD689E3B4750E54C8EA">
    <w:name w:val="65D371037DAC4AD689E3B4750E54C8EA"/>
  </w:style>
  <w:style w:type="paragraph" w:customStyle="1" w:styleId="FAC6EE4B542849EDAE1004B582861131">
    <w:name w:val="FAC6EE4B542849EDAE1004B582861131"/>
  </w:style>
  <w:style w:type="paragraph" w:customStyle="1" w:styleId="27A6093F59704E44803826D36CFE6A96">
    <w:name w:val="27A6093F59704E44803826D36CFE6A96"/>
  </w:style>
  <w:style w:type="paragraph" w:customStyle="1" w:styleId="0949906B11BA43518CBDC32ABF30BD69">
    <w:name w:val="0949906B11BA43518CBDC32ABF30BD69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val="en-US"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ind w:left="432" w:hanging="288"/>
      <w:contextualSpacing/>
    </w:pPr>
    <w:rPr>
      <w:rFonts w:cs="Times New Roman (Body CS)"/>
      <w:spacing w:val="6"/>
      <w:sz w:val="20"/>
      <w:szCs w:val="21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7864720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ABCD"/>
      </a:accent1>
      <a:accent2>
        <a:srgbClr val="7BCAB3"/>
      </a:accent2>
      <a:accent3>
        <a:srgbClr val="F26F61"/>
      </a:accent3>
      <a:accent4>
        <a:srgbClr val="FFD365"/>
      </a:accent4>
      <a:accent5>
        <a:srgbClr val="FFECD3"/>
      </a:accent5>
      <a:accent6>
        <a:srgbClr val="6890CA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C25FB-9871-440C-8F07-8E63D2C3DF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6176BF5-7805-4F15-AD1C-BCD0C2454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5D8B8-35DC-4D2E-9164-68F032D3BA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561830-62B4-418D-8A83-E35A895B60B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2023-03-15T01:34:00Z</dcterms:created>
  <dcterms:modified xsi:type="dcterms:W3CDTF">2023-09-03T03:30:00Z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